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8A" w:rsidRDefault="0019538A" w:rsidP="0019538A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CC0099"/>
          <w:sz w:val="48"/>
          <w:szCs w:val="48"/>
        </w:rPr>
        <w:t>Рекомендации психолога родителям будущих первоклассников</w:t>
      </w:r>
    </w:p>
    <w:p w:rsidR="0019538A" w:rsidRDefault="0019538A" w:rsidP="001953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rFonts w:ascii="Helvetica Neue" w:hAnsi="Helvetica Neue" w:cs="Calibri"/>
          <w:i/>
          <w:iCs/>
          <w:color w:val="008000"/>
          <w:sz w:val="28"/>
          <w:szCs w:val="28"/>
        </w:rPr>
        <w:t> «…Школьное обучение никогда не начинается с пустого места, а всегда опирается на определенную стадию развития, проделанную ребенком». </w:t>
      </w:r>
      <w:r>
        <w:rPr>
          <w:rStyle w:val="c40"/>
          <w:rFonts w:ascii="Helvetica Neue" w:hAnsi="Helvetica Neue" w:cs="Calibri"/>
          <w:color w:val="008000"/>
          <w:sz w:val="28"/>
          <w:szCs w:val="28"/>
        </w:rPr>
        <w:t>Л. С. Выготский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Почему же так необходимо определить готовность ребенка к школе в самом начале обучения, а еще лучше – до поступления в школу? Что же такое «готовность к школе»? для чего это нужно знать родителям? Попробуем разобраться.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7"/>
          <w:rFonts w:ascii="Helvetica Neue" w:hAnsi="Helvetica Neue" w:cs="Calibri"/>
          <w:color w:val="0000FF"/>
          <w:sz w:val="28"/>
          <w:szCs w:val="28"/>
        </w:rPr>
        <w:t>Что нового возникает в жизни ребенка с того момента, как он, вооружившись ранцем и букетом цветов, отправляется в школу?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1. </w:t>
      </w:r>
      <w:r>
        <w:rPr>
          <w:rStyle w:val="c16"/>
          <w:rFonts w:ascii="Helvetica Neue" w:hAnsi="Helvetica Neue" w:cs="Calibri"/>
          <w:b/>
          <w:bCs/>
          <w:color w:val="CC0099"/>
          <w:sz w:val="28"/>
          <w:szCs w:val="28"/>
        </w:rPr>
        <w:t>Ребенок переходит к систематической учебной деятельности</w:t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В дошкольном возрасте ведущей деятельностью является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2. </w:t>
      </w:r>
      <w:r>
        <w:rPr>
          <w:rStyle w:val="c16"/>
          <w:rFonts w:ascii="Helvetica Neue" w:hAnsi="Helvetica Neue" w:cs="Calibri"/>
          <w:b/>
          <w:bCs/>
          <w:color w:val="CC0099"/>
          <w:sz w:val="28"/>
          <w:szCs w:val="28"/>
        </w:rPr>
        <w:t>Возникают отношения «ученик — учитель».</w:t>
      </w:r>
      <w:r>
        <w:rPr>
          <w:rStyle w:val="c10"/>
          <w:rFonts w:ascii="Helvetica Neue" w:hAnsi="Helvetica Neue" w:cs="Calibri"/>
          <w:color w:val="CC0099"/>
          <w:sz w:val="28"/>
          <w:szCs w:val="28"/>
        </w:rPr>
        <w:t>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Они требуют от первоклассника принятия роли ученика, т.е. умения слушать и выполнять указания учителя.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3. </w:t>
      </w:r>
      <w:r>
        <w:rPr>
          <w:rStyle w:val="c17"/>
          <w:rFonts w:ascii="Helvetica Neue" w:hAnsi="Helvetica Neue" w:cs="Calibri"/>
          <w:b/>
          <w:bCs/>
          <w:color w:val="D60093"/>
          <w:sz w:val="28"/>
          <w:szCs w:val="28"/>
        </w:rPr>
        <w:t>Приобретается статус ученика</w:t>
      </w:r>
      <w:r>
        <w:rPr>
          <w:rStyle w:val="c16"/>
          <w:rFonts w:ascii="Helvetica Neue" w:hAnsi="Helvetica Neue" w:cs="Calibri"/>
          <w:b/>
          <w:bCs/>
          <w:color w:val="CC0099"/>
          <w:sz w:val="28"/>
          <w:szCs w:val="28"/>
        </w:rPr>
        <w:t>.</w:t>
      </w:r>
      <w:r>
        <w:rPr>
          <w:rStyle w:val="c10"/>
          <w:rFonts w:ascii="Helvetica Neue" w:hAnsi="Helvetica Neue" w:cs="Calibri"/>
          <w:color w:val="CC0099"/>
          <w:sz w:val="28"/>
          <w:szCs w:val="28"/>
        </w:rPr>
        <w:t>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Школа воспринимается им как символ дальнейшего развития. А что разовьет в себе, чего достигнет, пребывая в ее стенах, — во многом зависит от нас, взрослых.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3"/>
          <w:rFonts w:ascii="Helvetica Neue" w:hAnsi="Helvetica Neue" w:cs="Calibri"/>
          <w:color w:val="003366"/>
          <w:sz w:val="28"/>
          <w:szCs w:val="28"/>
        </w:rPr>
        <w:t> 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1"/>
          <w:rFonts w:ascii="Helvetica Neue" w:hAnsi="Helvetica Neue" w:cs="Calibri"/>
          <w:b/>
          <w:bCs/>
          <w:color w:val="800080"/>
          <w:sz w:val="28"/>
          <w:szCs w:val="28"/>
        </w:rPr>
        <w:t>Школьная готовность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— это комплексное явление, включающее в себя интеллектуальную, психологическую и социальную готовность.</w:t>
      </w:r>
    </w:p>
    <w:p w:rsidR="0019538A" w:rsidRDefault="0019538A" w:rsidP="001953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Интеллектуальная готовность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ребенка к школе заключается в определенном кругозоре, запасе конкретных знаний, 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</w:p>
    <w:p w:rsidR="0019538A" w:rsidRDefault="0019538A" w:rsidP="001953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Helvetica Neue" w:hAnsi="Helvetica Neue" w:cs="Calibri"/>
          <w:color w:val="000080"/>
          <w:sz w:val="28"/>
          <w:szCs w:val="28"/>
        </w:rPr>
        <w:t>К 6-7 годам ребенок должен знать</w:t>
      </w:r>
      <w:proofErr w:type="gramStart"/>
      <w:r>
        <w:rPr>
          <w:rStyle w:val="c4"/>
          <w:rFonts w:ascii="Helvetica Neue" w:hAnsi="Helvetica Neue" w:cs="Calibri"/>
          <w:color w:val="000080"/>
          <w:sz w:val="28"/>
          <w:szCs w:val="28"/>
        </w:rPr>
        <w:t>: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§  свой</w:t>
      </w:r>
      <w:proofErr w:type="gramEnd"/>
      <w:r>
        <w:rPr>
          <w:rStyle w:val="c4"/>
          <w:rFonts w:ascii="Helvetica Neue" w:hAnsi="Helvetica Neue" w:cs="Calibri"/>
          <w:color w:val="000080"/>
          <w:sz w:val="28"/>
          <w:szCs w:val="28"/>
        </w:rPr>
        <w:t xml:space="preserve"> адрес и название города, села, поселка, в котором он живет;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§  название страны и ее столицы;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§  имена и отчества своих родителей, информацию о местах их работы;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§  времена года, их последовательность и основные признаки;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§  названия месяцев, дней недели;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§  основные виды деревьев и цветов.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Ему следует уметь различать домашних и диких животных, понимать, что бабушка – это мама отца или матери. Иными словами, он должен ориентироваться во времени, пространстве и своем ближайшем окружении.</w:t>
      </w:r>
    </w:p>
    <w:p w:rsidR="0019538A" w:rsidRDefault="0019538A" w:rsidP="0019538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rFonts w:ascii="Helvetica Neue" w:hAnsi="Helvetica Neue" w:cs="Calibri"/>
          <w:b/>
          <w:bCs/>
          <w:color w:val="800080"/>
          <w:sz w:val="28"/>
          <w:szCs w:val="28"/>
        </w:rPr>
      </w:pPr>
    </w:p>
    <w:p w:rsidR="0019538A" w:rsidRDefault="0019538A" w:rsidP="0019538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rFonts w:ascii="Helvetica Neue" w:hAnsi="Helvetica Neue" w:cs="Calibri"/>
          <w:b/>
          <w:bCs/>
          <w:color w:val="800080"/>
          <w:sz w:val="28"/>
          <w:szCs w:val="28"/>
        </w:rPr>
      </w:pPr>
    </w:p>
    <w:p w:rsidR="0019538A" w:rsidRDefault="0019538A" w:rsidP="0019538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rFonts w:ascii="Helvetica Neue" w:hAnsi="Helvetica Neue" w:cs="Calibri"/>
          <w:b/>
          <w:bCs/>
          <w:color w:val="800080"/>
          <w:sz w:val="28"/>
          <w:szCs w:val="28"/>
        </w:rPr>
      </w:pPr>
    </w:p>
    <w:p w:rsidR="0019538A" w:rsidRDefault="0019538A" w:rsidP="0019538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Helvetica Neue" w:hAnsi="Helvetica Neue" w:cs="Calibri"/>
          <w:b/>
          <w:bCs/>
          <w:color w:val="800080"/>
          <w:sz w:val="28"/>
          <w:szCs w:val="28"/>
        </w:rPr>
        <w:lastRenderedPageBreak/>
        <w:t>Психологическая готовность ребенка к школе включает в себя личностную и волевую готовность.</w:t>
      </w:r>
    </w:p>
    <w:p w:rsidR="0019538A" w:rsidRDefault="0019538A" w:rsidP="001953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Helvetica Neue" w:hAnsi="Helvetica Neue" w:cs="Calibri"/>
          <w:color w:val="000080"/>
          <w:sz w:val="28"/>
          <w:szCs w:val="28"/>
        </w:rPr>
        <w:t>1. Личностная готовность ребенка к школе заключается в формировании у него готовности к принятию новой социальной позиции школьника — положения школьника. Позиция школьника обязывает занять иное, по сравнению с дошкольником, положение в обществе, с новыми для него правилами. Эта личностная готовность выражается в определенном отношении ребенка к школе, к учителю и учебной деятельности, к сверстникам, родным и близким, к самому себе.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0"/>
          <w:rFonts w:ascii="Helvetica Neue" w:hAnsi="Helvetica Neue" w:cs="Calibri"/>
          <w:b/>
          <w:bCs/>
          <w:i/>
          <w:iCs/>
          <w:color w:val="800080"/>
          <w:sz w:val="28"/>
          <w:szCs w:val="28"/>
        </w:rPr>
        <w:t>Отношение к школе.</w:t>
      </w:r>
      <w:r>
        <w:rPr>
          <w:rStyle w:val="c23"/>
          <w:rFonts w:ascii="Helvetica Neue" w:hAnsi="Helvetica Neue" w:cs="Calibri"/>
          <w:color w:val="003366"/>
          <w:sz w:val="28"/>
          <w:szCs w:val="28"/>
        </w:rPr>
        <w:t>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Выполнять правила школьного режима, своевременно приходить на занятия, выполнять учебные задания в школе и дома.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0"/>
          <w:rFonts w:ascii="Helvetica Neue" w:hAnsi="Helvetica Neue" w:cs="Calibri"/>
          <w:b/>
          <w:bCs/>
          <w:i/>
          <w:iCs/>
          <w:color w:val="800080"/>
          <w:sz w:val="28"/>
          <w:szCs w:val="28"/>
        </w:rPr>
        <w:t>Отношение к учителю и учебной деятельности.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Правильно воспринимать ситуации урока, правильно воспринимать истинный смысл действий учителя, его профессиональную роль.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0"/>
          <w:rFonts w:ascii="Helvetica Neue" w:hAnsi="Helvetica Neue" w:cs="Calibri"/>
          <w:b/>
          <w:bCs/>
          <w:i/>
          <w:iCs/>
          <w:color w:val="800080"/>
          <w:sz w:val="28"/>
          <w:szCs w:val="28"/>
        </w:rPr>
        <w:t>Отношение к родным и близким.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Имея личное пространство в семье, ребенок должен испытывать уважительное отношение родных к его новой роли ученика. Родные должны относиться к будущему школьнику, его учению, как к важной содержательной деятельности, гораздо более значимой, чем игра дошкольника. Учение для ребенка становится основным видом его деятельности.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0"/>
          <w:rFonts w:ascii="Helvetica Neue" w:hAnsi="Helvetica Neue" w:cs="Calibri"/>
          <w:b/>
          <w:bCs/>
          <w:i/>
          <w:iCs/>
          <w:color w:val="800080"/>
          <w:sz w:val="28"/>
          <w:szCs w:val="28"/>
        </w:rPr>
        <w:t>Отношение к самому себе</w:t>
      </w:r>
      <w:r>
        <w:rPr>
          <w:rStyle w:val="c32"/>
          <w:rFonts w:ascii="Helvetica Neue" w:hAnsi="Helvetica Neue" w:cs="Calibri"/>
          <w:b/>
          <w:bCs/>
          <w:i/>
          <w:iCs/>
          <w:color w:val="003366"/>
          <w:sz w:val="28"/>
          <w:szCs w:val="28"/>
        </w:rPr>
        <w:t>,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к своим способностям, к своей деятельности, ее результатам. Иметь адекватную самооценку.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2. Волевая готовность заключается в способности ребенка напряженно трудиться, делая то, что от него требует учитель, режим школьной жизни. Ребенок должен уметь управлять своим поведением, умственной деятельностью.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Наличие волевых качеств у ребенка поможет ему длительное время выполнять задания, не отвлекаясь на уроке, доводить дело до конца.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1"/>
          <w:rFonts w:ascii="Helvetica Neue" w:hAnsi="Helvetica Neue" w:cs="Calibri"/>
          <w:b/>
          <w:bCs/>
          <w:color w:val="800080"/>
          <w:sz w:val="28"/>
          <w:szCs w:val="28"/>
        </w:rPr>
        <w:t>Социальная готовность</w:t>
      </w:r>
      <w:r>
        <w:rPr>
          <w:rStyle w:val="c23"/>
          <w:rFonts w:ascii="Helvetica Neue" w:hAnsi="Helvetica Neue" w:cs="Calibri"/>
          <w:color w:val="003366"/>
          <w:sz w:val="28"/>
          <w:szCs w:val="28"/>
        </w:rPr>
        <w:t>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подразумевает потребность в общении со сверстниками и умение подчинять свое поведение законам детских групп, способность принимать роль ученика, умение слушать и выполнять инструкции учителя, а также навыки коммуникации. Сюда можно отнести такие личностные качества, как умение преодолевать трудности и относиться к ошибкам как к определенному результату своего труда, умение менять социальные роли в коллективе класса. Очень важна роль родителей, от которых ребенок будет ждать понимания, принятия и помощи.</w:t>
      </w:r>
    </w:p>
    <w:p w:rsidR="0019538A" w:rsidRDefault="0019538A" w:rsidP="001953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rFonts w:ascii="Helvetica Neue" w:hAnsi="Helvetica Neue" w:cs="Calibri"/>
          <w:b/>
          <w:bCs/>
          <w:color w:val="993366"/>
          <w:sz w:val="28"/>
          <w:szCs w:val="28"/>
        </w:rPr>
        <w:t>Что важно сделать перед школой?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1. Развивать мелкую моторику рук.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2. Сформировать интерес к книге.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3. Приучить соблюдать режим дня.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4. Сформировать навыки самообслуживания и самостоятельности.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5. Научить ребенка общаться со сверстниками.</w:t>
      </w:r>
    </w:p>
    <w:p w:rsidR="0019538A" w:rsidRDefault="0019538A" w:rsidP="0019538A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Helvetica Neue" w:hAnsi="Helvetica Neue" w:cs="Calibri"/>
          <w:b/>
          <w:bCs/>
          <w:color w:val="993366"/>
          <w:sz w:val="28"/>
          <w:szCs w:val="28"/>
        </w:rPr>
        <w:t>Ежедневно занимайтесь интеллектуальным развитием ребенка.</w:t>
      </w:r>
    </w:p>
    <w:p w:rsidR="0019538A" w:rsidRDefault="0019538A" w:rsidP="0019538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rFonts w:ascii="Helvetica Neue" w:hAnsi="Helvetica Neue" w:cs="Calibri"/>
          <w:b/>
          <w:bCs/>
          <w:i/>
          <w:iCs/>
          <w:color w:val="D60093"/>
          <w:sz w:val="36"/>
          <w:szCs w:val="36"/>
          <w:u w:val="single"/>
        </w:rPr>
        <w:lastRenderedPageBreak/>
        <w:t>Советы для родителей будущих первоклассников: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F180847" wp14:editId="68E789EB">
            <wp:extent cx="2857500" cy="2143125"/>
            <wp:effectExtent l="0" t="0" r="0" b="9525"/>
            <wp:docPr id="1" name="Рисунок 1" descr="https://medvejonok52.caduk.ru/images/p460_kartinki_dlya_detey_moya_semya_19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vejonok52.caduk.ru/images/p460_kartinki_dlya_detey_moya_semya_19_011306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A" w:rsidRDefault="0019538A" w:rsidP="0019538A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               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19538A" w:rsidRDefault="0019538A" w:rsidP="0019538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1.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Заранее познакомьтесь со школой, условиями обучения и учителем.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2.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Обсудите с ребенком те правила и нормы, с которыми он встретится в школе. Объясните их необходимость и целесообразность.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3.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Выделите ребенку место для занятий дома.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4.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Поддерживайте в ребенке его стремление стать школьником.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5.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Избегайте чрезмерных требований к ребенку.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6.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Составьте вместе с будущим первоклассником распорядок дня и следите за его соблюдением.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7.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Приучайте ребенка содержать в порядке свои вещи и школьные принадлежности.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8.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9.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>
        <w:rPr>
          <w:rFonts w:ascii="Helvetica Neue" w:hAnsi="Helvetica Neue" w:cs="Calibri"/>
          <w:color w:val="777777"/>
          <w:sz w:val="28"/>
          <w:szCs w:val="28"/>
        </w:rPr>
        <w:br/>
      </w:r>
      <w:r>
        <w:rPr>
          <w:rStyle w:val="c22"/>
          <w:rFonts w:ascii="Helvetica Neue" w:hAnsi="Helvetica Neue" w:cs="Calibri"/>
          <w:b/>
          <w:bCs/>
          <w:color w:val="000080"/>
          <w:sz w:val="28"/>
          <w:szCs w:val="28"/>
        </w:rPr>
        <w:t>Совет 10. 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t xml:space="preserve">Не </w:t>
      </w:r>
      <w:proofErr w:type="spellStart"/>
      <w:r>
        <w:rPr>
          <w:rStyle w:val="c4"/>
          <w:rFonts w:ascii="Helvetica Neue" w:hAnsi="Helvetica Neue" w:cs="Calibri"/>
          <w:color w:val="000080"/>
          <w:sz w:val="28"/>
          <w:szCs w:val="28"/>
        </w:rPr>
        <w:t>перенагружайте</w:t>
      </w:r>
      <w:proofErr w:type="spellEnd"/>
      <w:r>
        <w:rPr>
          <w:rStyle w:val="c4"/>
          <w:rFonts w:ascii="Helvetica Neue" w:hAnsi="Helvetica Neue" w:cs="Calibri"/>
          <w:color w:val="000080"/>
          <w:sz w:val="28"/>
          <w:szCs w:val="28"/>
        </w:rPr>
        <w:t xml:space="preserve"> ребенка учебой. У первоклассника должно </w:t>
      </w:r>
      <w:r>
        <w:rPr>
          <w:rStyle w:val="c4"/>
          <w:rFonts w:ascii="Helvetica Neue" w:hAnsi="Helvetica Neue" w:cs="Calibri"/>
          <w:color w:val="000080"/>
          <w:sz w:val="28"/>
          <w:szCs w:val="28"/>
        </w:rPr>
        <w:lastRenderedPageBreak/>
        <w:t>оставаться достаточно времени для игр.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8026722" wp14:editId="2C297786">
            <wp:extent cx="3267075" cy="3810000"/>
            <wp:effectExtent l="0" t="0" r="9525" b="0"/>
            <wp:docPr id="2" name="Рисунок 2" descr="Идеи на тему «Школьная тематика» (450) в 2021 г | школьные темы, школа,  школьные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деи на тему «Школьная тематика» (450) в 2021 г | школьные темы, школа,  школьные иде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A" w:rsidRDefault="0019538A" w:rsidP="0019538A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Helvetica Neue" w:hAnsi="Helvetica Neue" w:cs="Calibri"/>
          <w:b/>
          <w:bCs/>
          <w:color w:val="993366"/>
          <w:sz w:val="28"/>
          <w:szCs w:val="28"/>
        </w:rPr>
        <w:t>И помните: самое главное — верить, что у сына или дочки все сложится     ХОРОШО!!!</w:t>
      </w:r>
    </w:p>
    <w:p w:rsidR="0019538A" w:rsidRDefault="0019538A" w:rsidP="0019538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mbria" w:hAnsi="Cambria" w:cs="Calibri"/>
          <w:b/>
          <w:bCs/>
          <w:color w:val="993366"/>
          <w:sz w:val="36"/>
          <w:szCs w:val="36"/>
        </w:rPr>
        <w:t>Психологические рекомендации родителям первоклассников, чтобы период школьного обучения протекал более успешно</w:t>
      </w:r>
    </w:p>
    <w:p w:rsidR="0019538A" w:rsidRDefault="0019538A" w:rsidP="0019538A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Главная забота родителей в этот период – поддержание у ребенка интереса и стремления учиться, узнавать новое. Это, несомненно, положительным образом сказывается на </w:t>
      </w:r>
      <w:hyperlink r:id="rId6" w:history="1">
        <w:r>
          <w:rPr>
            <w:rStyle w:val="a3"/>
            <w:rFonts w:ascii="Cambria" w:hAnsi="Cambria" w:cs="Calibri"/>
            <w:b/>
            <w:bCs/>
            <w:sz w:val="32"/>
            <w:szCs w:val="32"/>
          </w:rPr>
          <w:t>развитии познавательных процессов</w:t>
        </w:r>
      </w:hyperlink>
      <w:r>
        <w:rPr>
          <w:rStyle w:val="c5"/>
          <w:rFonts w:ascii="Cambria" w:hAnsi="Cambria" w:cs="Calibri"/>
          <w:color w:val="002060"/>
          <w:sz w:val="32"/>
          <w:szCs w:val="32"/>
        </w:rPr>
        <w:t> ребёнка.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1. Сдерживайтесь и не ругайте школу и учителей в присутствии ребёнка.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2. Никогда не сравнивайте ребёнка с одноклассниками, как бы они ни были вам симпатичны. Вы любите ребёнка таким, какой он есть.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3. Будьте последовательны в своих требованиях. Если хотите, чтобы ребёнок рос самостоятельным, не спешите предлагать ему помощь, дайте возможность почувствовать себя повзрослевшим.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4. У вашего ребенка что-то не сразу получится – относитесь к этому с пониманием.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lastRenderedPageBreak/>
        <w:t>5. Старайтесь честно и терпеливо отвечать на вопросы ребёнка.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F3B46F0" wp14:editId="19B05396">
            <wp:extent cx="3810000" cy="2543175"/>
            <wp:effectExtent l="0" t="0" r="0" b="9525"/>
            <wp:docPr id="3" name="Рисунок 3" descr="Семинар Счастливые родители = счастливые дети | Дети в городе Дн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инар Счастливые родители = счастливые дети | Дети в городе Днеп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6. Каждый день находите время, чтобы побыть наедине со своим ребёнком.</w:t>
      </w:r>
      <w:r>
        <w:rPr>
          <w:rStyle w:val="c19"/>
          <w:rFonts w:ascii="Calibri" w:hAnsi="Calibri" w:cs="Calibri"/>
          <w:color w:val="000000"/>
          <w:sz w:val="22"/>
          <w:szCs w:val="22"/>
        </w:rPr>
        <w:t> 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7. Учите ребёнка свободно и непринуждённо общаться со сверстниками и взрослыми (в разумных пределах).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8. Постоянно подчеркивайте, что вы им гордитесь.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9. Дозируйте нагрузку, чтобы не было переутомления. Ребёнок должен иметь возможность гулять, отдыхать, делать уроки без спешки.</w:t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10. Помните, что ребёнок может концентрировать внимание не более 10-15 минут. Поэтому через каждые 10 – 15 минут необходимо прерываться и обязательно давать малышу физическую разрядку. Общая длительность учебных занятий дома не должна превышать одного часа, а компьютер, телевизор и </w:t>
      </w:r>
      <w:hyperlink r:id="rId8" w:history="1">
        <w:r>
          <w:rPr>
            <w:rStyle w:val="a3"/>
            <w:rFonts w:ascii="Cambria" w:hAnsi="Cambria" w:cs="Calibri"/>
            <w:b/>
            <w:bCs/>
            <w:sz w:val="32"/>
            <w:szCs w:val="32"/>
          </w:rPr>
          <w:t>любые занятия</w:t>
        </w:r>
      </w:hyperlink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, требующие большой зрительной нагрузки, должны продолжаться не более часа в день.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01D38E2" wp14:editId="1D7006F2">
            <wp:extent cx="3810000" cy="2143125"/>
            <wp:effectExtent l="0" t="0" r="0" b="9525"/>
            <wp:docPr id="4" name="Рисунок 4" descr="Досуг первоклассника после школы. Как правильно организ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суг первоклассника после школы. Как правильно организовать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8A" w:rsidRDefault="0019538A" w:rsidP="001953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11. И вообще, иногда ставьте себя на место своего ребёнка, и тогда вы сможете понять, как вести себя с ним.</w:t>
      </w:r>
      <w:r>
        <w:rPr>
          <w:rStyle w:val="c19"/>
          <w:rFonts w:ascii="Calibri" w:hAnsi="Calibri" w:cs="Calibri"/>
          <w:color w:val="000000"/>
          <w:sz w:val="22"/>
          <w:szCs w:val="22"/>
        </w:rPr>
        <w:t> </w:t>
      </w:r>
    </w:p>
    <w:p w:rsidR="0019538A" w:rsidRDefault="0019538A" w:rsidP="0019538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mbria" w:hAnsi="Cambria" w:cs="Calibri"/>
          <w:b/>
          <w:bCs/>
          <w:color w:val="993366"/>
          <w:sz w:val="36"/>
          <w:szCs w:val="36"/>
        </w:rPr>
        <w:lastRenderedPageBreak/>
        <w:t>Психологические рекомендации родителям первоклассников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1.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Будите ребенка спокойно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. Проснувшись, он должен увидеть вашу улыбку и услышать ласковый голос. Не подгоняйте его с утра, не дергайте по пустякам, не укоряйте за ошибки и оплошности, даже если вчера предупреждали.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2. 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торопите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. Умение рассчитать время — ваша задача, и, если она вам плохо удается, — это не вина ребенка.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3. 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отправляйте ребенка в школу без завтрака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до школьного завтрака ему придется много поработать.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4. 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Ни в коем случае не предупреждайте на прощание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: «Смотри, не балуйся!», «Веди себя хорошо!», «Чтобы сегодня не было плохих отметок</w:t>
      </w:r>
      <w:proofErr w:type="gramStart"/>
      <w:r>
        <w:rPr>
          <w:rStyle w:val="c5"/>
          <w:rFonts w:ascii="Cambria" w:hAnsi="Cambria" w:cs="Calibri"/>
          <w:color w:val="002060"/>
          <w:sz w:val="32"/>
          <w:szCs w:val="32"/>
        </w:rPr>
        <w:t>!»...</w:t>
      </w:r>
      <w:proofErr w:type="gramEnd"/>
      <w:r>
        <w:rPr>
          <w:rStyle w:val="c5"/>
          <w:rFonts w:ascii="Cambria" w:hAnsi="Cambria" w:cs="Calibri"/>
          <w:color w:val="002060"/>
          <w:sz w:val="32"/>
          <w:szCs w:val="32"/>
        </w:rPr>
        <w:t>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Пожелайте ребенку удачи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подбодрите, найдите несколько ласковых слов: у него впереди трудный день.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5. 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Забудьте фразу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: «Что ты сегодня получил?»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Встречайте ребенка после школы спокойно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не обрушивайте на него тысячу вопросов, дайте расслабиться, вспомните, как вы сами чувствуете себя после тяжелого рабочего дня, многочасового общения с людьми. Если же ребенок чересчур возбужден, если жаждет поделиться чем-то, не отмахивайтесь: это не займет много времени.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6. Если видите, что ребенок огорчен, но молчит,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допытывайтесь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пусть успокоится, тогда и расскажет все сам.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7. Выслушав замечания учителя,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торопитесь устраивать ребенку взбучку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. Постарайтесь, чтобы ваш разговор с учителем происходил наедине. Кстати, всегда нелишне выслушать обе стороны и не торопиться с выводами.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8. После школы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торопитесь сажать ребенка за уроки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надо два - три часа отдохнуть (а в первом классе хорошо бы часа полтора поспать) для восстановления сил. Лучшее время для приготовления уроков — с 15 до 17 часов.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9. 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заставляйте первоклассника делать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 все уроки за один присест, после 15-20 минут занятий необходимы 10-15 минутные "переменки", лучше, если они будут подвижными.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10. Во время приготовления уроков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сидите у малыша над душой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дайте ему возможность работать самому, но, если нужна ваша помощь, наберитесь терпения.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 xml:space="preserve">Спокойный тон, 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lastRenderedPageBreak/>
        <w:t>поддержка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 («Не волнуйся, все получится!», «Давай разберемся вместе!», «Я тебе помогу!»), похвала (даже если не очень получается) - необходимы.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11. В общении с ребенком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старайтесь избегать условий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: «Если ты сделаешь, то...». Порой условия становятся невыполнимыми вне зависимости от ребенка, и вы можете оказаться в очень сложной ситуации.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12. 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Постарайтесь найти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 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для вас должны стоять его дела, заботы, радости и неудачи.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13. 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Выработайте единую тактику в семье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свои разногласия по поводу педагогических приемов решайте без ребенка. Если что-то не получается, посоветуйтесь с учителем, врачом, психологом, просматривайте литературу для родителей: там вы найдете много полезного.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14. Во время учебного года есть критические периоды, когда учиться сложнее, быстрее наступает утомление, снижена работоспособность. Это первые 4-6 недель для первоклассников (3-4 недели для учащихся 2-4 классов), конец второй четверти (примерно с 15 декабря), первая неделя после зимних каникул, середина третьей четверти.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В это время надо быть особенно внимательными к состоянию ребенка.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15. 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Не отмахивайтесь от жалоб ребенка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 на головную боль, усталость, плохое состояние. Чаще всего это объективные показатели трудности учебы.</w:t>
      </w:r>
    </w:p>
    <w:p w:rsidR="0019538A" w:rsidRDefault="0019538A" w:rsidP="0019538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mbria" w:hAnsi="Cambria" w:cs="Calibri"/>
          <w:color w:val="002060"/>
          <w:sz w:val="32"/>
          <w:szCs w:val="32"/>
        </w:rPr>
        <w:t>16. 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Учтите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что даже «совсем большие» дети (мы часто говорим: «Ты уже большой!» 7-8 летнему ребенку) очень любят сказку перед сном, песенку и ласковое поглаживание. Все это успокаивает их, помогает снять напряжение, накопившееся за день, спокойно уснуть. </w:t>
      </w: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Старайтесь не вспоминать перед сном неприятности</w:t>
      </w:r>
      <w:r>
        <w:rPr>
          <w:rStyle w:val="c5"/>
          <w:rFonts w:ascii="Cambria" w:hAnsi="Cambria" w:cs="Calibri"/>
          <w:color w:val="002060"/>
          <w:sz w:val="32"/>
          <w:szCs w:val="32"/>
        </w:rPr>
        <w:t>, не выяснять отношения, не обсуждать завтрашнюю контрольную.</w:t>
      </w:r>
    </w:p>
    <w:p w:rsidR="0019538A" w:rsidRDefault="0019538A" w:rsidP="0019538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mbria" w:hAnsi="Cambria" w:cs="Calibri"/>
          <w:b/>
          <w:bCs/>
          <w:color w:val="002060"/>
          <w:sz w:val="32"/>
          <w:szCs w:val="32"/>
        </w:rPr>
        <w:t>Завтра новый учебный день и вы должны сделать все, чтобы ребенок был спокойным, добрым и радостным.</w:t>
      </w:r>
    </w:p>
    <w:p w:rsidR="0019538A" w:rsidRDefault="0019538A" w:rsidP="0019538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4D2C9E" w:rsidRDefault="0019538A"/>
    <w:sectPr w:rsidR="004D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C"/>
    <w:rsid w:val="0019538A"/>
    <w:rsid w:val="002F57DA"/>
    <w:rsid w:val="00A502BC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DE44-56C3-4C71-8606-D31E876A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9538A"/>
  </w:style>
  <w:style w:type="paragraph" w:customStyle="1" w:styleId="c13">
    <w:name w:val="c13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9538A"/>
  </w:style>
  <w:style w:type="character" w:customStyle="1" w:styleId="c40">
    <w:name w:val="c40"/>
    <w:basedOn w:val="a0"/>
    <w:rsid w:val="0019538A"/>
  </w:style>
  <w:style w:type="character" w:customStyle="1" w:styleId="c4">
    <w:name w:val="c4"/>
    <w:basedOn w:val="a0"/>
    <w:rsid w:val="0019538A"/>
  </w:style>
  <w:style w:type="character" w:customStyle="1" w:styleId="c27">
    <w:name w:val="c27"/>
    <w:basedOn w:val="a0"/>
    <w:rsid w:val="0019538A"/>
  </w:style>
  <w:style w:type="character" w:customStyle="1" w:styleId="c16">
    <w:name w:val="c16"/>
    <w:basedOn w:val="a0"/>
    <w:rsid w:val="0019538A"/>
  </w:style>
  <w:style w:type="character" w:customStyle="1" w:styleId="c22">
    <w:name w:val="c22"/>
    <w:basedOn w:val="a0"/>
    <w:rsid w:val="0019538A"/>
  </w:style>
  <w:style w:type="character" w:customStyle="1" w:styleId="c10">
    <w:name w:val="c10"/>
    <w:basedOn w:val="a0"/>
    <w:rsid w:val="0019538A"/>
  </w:style>
  <w:style w:type="character" w:customStyle="1" w:styleId="c17">
    <w:name w:val="c17"/>
    <w:basedOn w:val="a0"/>
    <w:rsid w:val="0019538A"/>
  </w:style>
  <w:style w:type="character" w:customStyle="1" w:styleId="c23">
    <w:name w:val="c23"/>
    <w:basedOn w:val="a0"/>
    <w:rsid w:val="0019538A"/>
  </w:style>
  <w:style w:type="character" w:customStyle="1" w:styleId="c1">
    <w:name w:val="c1"/>
    <w:basedOn w:val="a0"/>
    <w:rsid w:val="0019538A"/>
  </w:style>
  <w:style w:type="paragraph" w:customStyle="1" w:styleId="c14">
    <w:name w:val="c14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38A"/>
  </w:style>
  <w:style w:type="character" w:customStyle="1" w:styleId="c32">
    <w:name w:val="c32"/>
    <w:basedOn w:val="a0"/>
    <w:rsid w:val="0019538A"/>
  </w:style>
  <w:style w:type="character" w:customStyle="1" w:styleId="c33">
    <w:name w:val="c33"/>
    <w:basedOn w:val="a0"/>
    <w:rsid w:val="0019538A"/>
  </w:style>
  <w:style w:type="paragraph" w:customStyle="1" w:styleId="c29">
    <w:name w:val="c29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9538A"/>
  </w:style>
  <w:style w:type="character" w:customStyle="1" w:styleId="c38">
    <w:name w:val="c38"/>
    <w:basedOn w:val="a0"/>
    <w:rsid w:val="0019538A"/>
  </w:style>
  <w:style w:type="paragraph" w:customStyle="1" w:styleId="c34">
    <w:name w:val="c34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538A"/>
  </w:style>
  <w:style w:type="paragraph" w:customStyle="1" w:styleId="c36">
    <w:name w:val="c36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538A"/>
  </w:style>
  <w:style w:type="character" w:customStyle="1" w:styleId="c39">
    <w:name w:val="c39"/>
    <w:basedOn w:val="a0"/>
    <w:rsid w:val="0019538A"/>
  </w:style>
  <w:style w:type="character" w:styleId="a3">
    <w:name w:val="Hyperlink"/>
    <w:basedOn w:val="a0"/>
    <w:uiPriority w:val="99"/>
    <w:semiHidden/>
    <w:unhideWhenUsed/>
    <w:rsid w:val="0019538A"/>
    <w:rPr>
      <w:color w:val="0000FF"/>
      <w:u w:val="single"/>
    </w:rPr>
  </w:style>
  <w:style w:type="paragraph" w:customStyle="1" w:styleId="c6">
    <w:name w:val="c6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538A"/>
  </w:style>
  <w:style w:type="character" w:customStyle="1" w:styleId="c19">
    <w:name w:val="c19"/>
    <w:basedOn w:val="a0"/>
    <w:rsid w:val="0019538A"/>
  </w:style>
  <w:style w:type="paragraph" w:customStyle="1" w:styleId="c2">
    <w:name w:val="c2"/>
    <w:basedOn w:val="a"/>
    <w:rsid w:val="0019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syfeo.ru/?p%3D68&amp;sa=D&amp;source=editors&amp;ust=1670855503225469&amp;usg=AOvVaw2mJIhjM8VcUigsKDBAJK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syfeo.ru/?p%3D54&amp;sa=D&amp;source=editors&amp;ust=1670855503224481&amp;usg=AOvVaw362LYhjJ7ZdJAl0cuYe1O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1765</Words>
  <Characters>10064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CO1</dc:creator>
  <cp:keywords/>
  <dc:description/>
  <cp:lastModifiedBy>CO1</cp:lastModifiedBy>
  <cp:revision>2</cp:revision>
  <dcterms:created xsi:type="dcterms:W3CDTF">2024-04-25T03:09:00Z</dcterms:created>
  <dcterms:modified xsi:type="dcterms:W3CDTF">2024-04-25T03:12:00Z</dcterms:modified>
</cp:coreProperties>
</file>